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065C" w14:textId="6EF68CD2" w:rsidR="00A7231C" w:rsidRDefault="009A0CF1" w:rsidP="009A0CF1">
      <w:pPr>
        <w:jc w:val="center"/>
      </w:pPr>
      <w:r w:rsidRPr="0026377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25EA35" wp14:editId="0A96C71A">
            <wp:extent cx="3895725" cy="1095375"/>
            <wp:effectExtent l="0" t="0" r="9525" b="0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552EC" w14:textId="7FD22A6A" w:rsidR="00A6622F" w:rsidRPr="0028729D" w:rsidRDefault="00A6622F" w:rsidP="009A0CF1">
      <w:pPr>
        <w:jc w:val="center"/>
        <w:rPr>
          <w:b/>
          <w:bCs/>
        </w:rPr>
      </w:pPr>
    </w:p>
    <w:p w14:paraId="7D25F9D6" w14:textId="77777777" w:rsidR="00A6622F" w:rsidRDefault="00A6622F" w:rsidP="009A0CF1">
      <w:pPr>
        <w:jc w:val="center"/>
      </w:pPr>
    </w:p>
    <w:p w14:paraId="4146AA69" w14:textId="649F5188" w:rsidR="009A0CF1" w:rsidRPr="0012265A" w:rsidRDefault="009A0CF1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5A">
        <w:rPr>
          <w:rFonts w:ascii="Times New Roman" w:eastAsia="Times New Roman" w:hAnsi="Times New Roman" w:cs="Times New Roman"/>
          <w:sz w:val="24"/>
          <w:szCs w:val="24"/>
        </w:rPr>
        <w:t>For 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2265A">
        <w:rPr>
          <w:rFonts w:ascii="Times New Roman" w:eastAsia="Times New Roman" w:hAnsi="Times New Roman" w:cs="Times New Roman"/>
          <w:sz w:val="24"/>
          <w:szCs w:val="24"/>
        </w:rPr>
        <w:t xml:space="preserve"> years, the Association </w:t>
      </w:r>
      <w:r w:rsidR="00177F3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2265A">
        <w:rPr>
          <w:rFonts w:ascii="Times New Roman" w:eastAsia="Times New Roman" w:hAnsi="Times New Roman" w:cs="Times New Roman"/>
          <w:sz w:val="24"/>
          <w:szCs w:val="24"/>
        </w:rPr>
        <w:t>or Child and Youth Care Practice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(ACYCP)</w:t>
      </w:r>
      <w:r w:rsidRPr="0012265A">
        <w:rPr>
          <w:rFonts w:ascii="Times New Roman" w:eastAsia="Times New Roman" w:hAnsi="Times New Roman" w:cs="Times New Roman"/>
          <w:sz w:val="24"/>
          <w:szCs w:val="24"/>
        </w:rPr>
        <w:t xml:space="preserve"> has worked hard to lift up the recognition, status, and </w:t>
      </w:r>
      <w:r w:rsidR="00A6622F">
        <w:rPr>
          <w:rFonts w:ascii="Times New Roman" w:eastAsia="Times New Roman" w:hAnsi="Times New Roman" w:cs="Times New Roman"/>
          <w:sz w:val="24"/>
          <w:szCs w:val="24"/>
        </w:rPr>
        <w:t>professionalization</w:t>
      </w:r>
      <w:r w:rsidRPr="0012265A">
        <w:rPr>
          <w:rFonts w:ascii="Times New Roman" w:eastAsia="Times New Roman" w:hAnsi="Times New Roman" w:cs="Times New Roman"/>
          <w:sz w:val="24"/>
          <w:szCs w:val="24"/>
        </w:rPr>
        <w:t xml:space="preserve"> of child and youth care workers.  They have done this primarily through professional Certification, supported by webinars, workshops, trainings and conferences, not to mention awards, scholarships</w:t>
      </w:r>
      <w:r w:rsidR="00A662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265A">
        <w:rPr>
          <w:rFonts w:ascii="Times New Roman" w:eastAsia="Times New Roman" w:hAnsi="Times New Roman" w:cs="Times New Roman"/>
          <w:sz w:val="24"/>
          <w:szCs w:val="24"/>
        </w:rPr>
        <w:t xml:space="preserve"> and media recognition.</w:t>
      </w:r>
    </w:p>
    <w:p w14:paraId="4F0460F9" w14:textId="77777777" w:rsidR="009A0CF1" w:rsidRPr="0012265A" w:rsidRDefault="009A0CF1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920B2" w14:textId="76912F95" w:rsidR="009A0CF1" w:rsidRDefault="009A0CF1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5A">
        <w:rPr>
          <w:rFonts w:ascii="Times New Roman" w:eastAsia="Times New Roman" w:hAnsi="Times New Roman" w:cs="Times New Roman"/>
          <w:sz w:val="24"/>
          <w:szCs w:val="24"/>
        </w:rPr>
        <w:t>Now, ACYCP is reaching out to potential allies in every community of care, with a cost-free reciprocal promotional exchange program, with other social service organization</w:t>
      </w:r>
      <w:r w:rsidR="00A6622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2265A">
        <w:rPr>
          <w:rFonts w:ascii="Times New Roman" w:eastAsia="Times New Roman" w:hAnsi="Times New Roman" w:cs="Times New Roman"/>
          <w:sz w:val="24"/>
          <w:szCs w:val="24"/>
        </w:rPr>
        <w:t xml:space="preserve"> focused on the welfare of youth, children, and</w:t>
      </w:r>
      <w:r w:rsidR="00A6622F">
        <w:rPr>
          <w:rFonts w:ascii="Times New Roman" w:eastAsia="Times New Roman" w:hAnsi="Times New Roman" w:cs="Times New Roman"/>
          <w:sz w:val="24"/>
          <w:szCs w:val="24"/>
        </w:rPr>
        <w:t>/or</w:t>
      </w:r>
      <w:r w:rsidRPr="0012265A">
        <w:rPr>
          <w:rFonts w:ascii="Times New Roman" w:eastAsia="Times New Roman" w:hAnsi="Times New Roman" w:cs="Times New Roman"/>
          <w:sz w:val="24"/>
          <w:szCs w:val="24"/>
        </w:rPr>
        <w:t xml:space="preserve"> families.</w:t>
      </w:r>
    </w:p>
    <w:p w14:paraId="22D25EE4" w14:textId="7B8F2412" w:rsidR="00115B84" w:rsidRDefault="00115B84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7BF2D" w14:textId="4CC218B7" w:rsidR="00115B84" w:rsidRPr="00265130" w:rsidRDefault="005F09DF" w:rsidP="009A0C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Collaborator</w:t>
      </w:r>
    </w:p>
    <w:p w14:paraId="1585F9AF" w14:textId="4FC8686B" w:rsidR="00115B84" w:rsidRDefault="00115B84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AB367" w14:textId="78C446B4" w:rsidR="00115B84" w:rsidRDefault="00AC5EFC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6008187"/>
      <w:r>
        <w:rPr>
          <w:rFonts w:ascii="Times New Roman" w:eastAsia="Times New Roman" w:hAnsi="Times New Roman" w:cs="Times New Roman"/>
          <w:sz w:val="24"/>
          <w:szCs w:val="24"/>
        </w:rPr>
        <w:t>◊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Exchange of logos and link</w:t>
      </w:r>
      <w:r w:rsidR="00A6622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website homepage</w:t>
      </w:r>
      <w:r w:rsidR="00A6622F">
        <w:rPr>
          <w:rFonts w:ascii="Times New Roman" w:eastAsia="Times New Roman" w:hAnsi="Times New Roman" w:cs="Times New Roman"/>
          <w:sz w:val="24"/>
          <w:szCs w:val="24"/>
        </w:rPr>
        <w:t xml:space="preserve"> on respective websites</w:t>
      </w:r>
    </w:p>
    <w:bookmarkEnd w:id="0"/>
    <w:p w14:paraId="3CC39F3B" w14:textId="37C07B77" w:rsidR="00115B84" w:rsidRDefault="00115B84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D66AF" w14:textId="2A693B57" w:rsidR="00115B84" w:rsidRDefault="00115B84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64483" w14:textId="074F64B3" w:rsidR="00115B84" w:rsidRPr="00265130" w:rsidRDefault="005F09DF" w:rsidP="009A0C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Partner</w:t>
      </w:r>
    </w:p>
    <w:p w14:paraId="21374687" w14:textId="77777777" w:rsidR="00AC5EFC" w:rsidRDefault="00AC5EFC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6C72F" w14:textId="3ECD02BF" w:rsidR="00AC5EFC" w:rsidRDefault="00AC5EFC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6008250"/>
      <w:r w:rsidRPr="00AC5EFC">
        <w:rPr>
          <w:rFonts w:ascii="Times New Roman" w:eastAsia="Times New Roman" w:hAnsi="Times New Roman" w:cs="Times New Roman"/>
          <w:sz w:val="24"/>
          <w:szCs w:val="24"/>
        </w:rPr>
        <w:t>◊</w:t>
      </w:r>
      <w:r w:rsidRPr="00AC5EFC">
        <w:rPr>
          <w:rFonts w:ascii="Times New Roman" w:eastAsia="Times New Roman" w:hAnsi="Times New Roman" w:cs="Times New Roman"/>
          <w:sz w:val="24"/>
          <w:szCs w:val="24"/>
        </w:rPr>
        <w:tab/>
        <w:t>Exchange of logos and link to website homepage</w:t>
      </w:r>
      <w:r w:rsidR="00A6622F">
        <w:rPr>
          <w:rFonts w:ascii="Times New Roman" w:eastAsia="Times New Roman" w:hAnsi="Times New Roman" w:cs="Times New Roman"/>
          <w:sz w:val="24"/>
          <w:szCs w:val="24"/>
        </w:rPr>
        <w:t xml:space="preserve"> on respective websites</w:t>
      </w:r>
    </w:p>
    <w:p w14:paraId="15E82191" w14:textId="4EE1D561" w:rsidR="00AC5EFC" w:rsidRDefault="00AC5EFC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6008392"/>
      <w:r>
        <w:rPr>
          <w:rFonts w:ascii="Times New Roman" w:eastAsia="Times New Roman" w:hAnsi="Times New Roman" w:cs="Times New Roman"/>
          <w:sz w:val="24"/>
          <w:szCs w:val="24"/>
        </w:rPr>
        <w:t>◊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Exchange of promotional advertisement in newsletters and online </w:t>
      </w:r>
      <w:r w:rsidR="00265130">
        <w:rPr>
          <w:rFonts w:ascii="Times New Roman" w:eastAsia="Times New Roman" w:hAnsi="Times New Roman" w:cs="Times New Roman"/>
          <w:sz w:val="24"/>
          <w:szCs w:val="24"/>
        </w:rPr>
        <w:t>periodicals</w:t>
      </w:r>
    </w:p>
    <w:bookmarkEnd w:id="1"/>
    <w:bookmarkEnd w:id="2"/>
    <w:p w14:paraId="00163A5C" w14:textId="77777777" w:rsidR="00AC5EFC" w:rsidRDefault="00AC5EFC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E9B7D0" w14:textId="113D7192" w:rsidR="00115B84" w:rsidRDefault="00115B84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A9AB1" w14:textId="389B695B" w:rsidR="00115B84" w:rsidRPr="00265130" w:rsidRDefault="005F09DF" w:rsidP="009A0C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Associate</w:t>
      </w:r>
    </w:p>
    <w:p w14:paraId="5738509D" w14:textId="47238BBC" w:rsidR="009A0CF1" w:rsidRDefault="009A0CF1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B47EC5" w14:textId="313E230E" w:rsidR="00AC5EFC" w:rsidRDefault="00AC5EFC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EFC">
        <w:rPr>
          <w:rFonts w:ascii="Times New Roman" w:eastAsia="Times New Roman" w:hAnsi="Times New Roman" w:cs="Times New Roman"/>
          <w:sz w:val="24"/>
          <w:szCs w:val="24"/>
        </w:rPr>
        <w:t>◊</w:t>
      </w:r>
      <w:r w:rsidRPr="00AC5EFC">
        <w:rPr>
          <w:rFonts w:ascii="Times New Roman" w:eastAsia="Times New Roman" w:hAnsi="Times New Roman" w:cs="Times New Roman"/>
          <w:sz w:val="24"/>
          <w:szCs w:val="24"/>
        </w:rPr>
        <w:tab/>
        <w:t>Exchange of logos and link to website homepage</w:t>
      </w:r>
    </w:p>
    <w:p w14:paraId="5197C3A6" w14:textId="5A875A56" w:rsidR="00AC5EFC" w:rsidRDefault="00265130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130">
        <w:rPr>
          <w:rFonts w:ascii="Times New Roman" w:eastAsia="Times New Roman" w:hAnsi="Times New Roman" w:cs="Times New Roman"/>
          <w:sz w:val="24"/>
          <w:szCs w:val="24"/>
        </w:rPr>
        <w:t>◊</w:t>
      </w:r>
      <w:r w:rsidRPr="00265130">
        <w:rPr>
          <w:rFonts w:ascii="Times New Roman" w:eastAsia="Times New Roman" w:hAnsi="Times New Roman" w:cs="Times New Roman"/>
          <w:sz w:val="24"/>
          <w:szCs w:val="24"/>
        </w:rPr>
        <w:tab/>
        <w:t>Exchange of promotional advertisement in newsletters and online p</w:t>
      </w:r>
      <w:r w:rsidR="00A6622F">
        <w:rPr>
          <w:rFonts w:ascii="Times New Roman" w:eastAsia="Times New Roman" w:hAnsi="Times New Roman" w:cs="Times New Roman"/>
          <w:sz w:val="24"/>
          <w:szCs w:val="24"/>
        </w:rPr>
        <w:t>ublications</w:t>
      </w:r>
    </w:p>
    <w:p w14:paraId="6B0593F2" w14:textId="63119A71" w:rsidR="00265130" w:rsidRDefault="00265130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◊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92F91">
        <w:rPr>
          <w:rFonts w:ascii="Times New Roman" w:eastAsia="Times New Roman" w:hAnsi="Times New Roman" w:cs="Times New Roman"/>
          <w:sz w:val="24"/>
          <w:szCs w:val="24"/>
        </w:rPr>
        <w:t>Exchange d</w:t>
      </w:r>
      <w:r>
        <w:rPr>
          <w:rFonts w:ascii="Times New Roman" w:eastAsia="Times New Roman" w:hAnsi="Times New Roman" w:cs="Times New Roman"/>
          <w:sz w:val="24"/>
          <w:szCs w:val="24"/>
        </w:rPr>
        <w:t>esignation of liaison person for on-going communications</w:t>
      </w:r>
    </w:p>
    <w:p w14:paraId="53F6E2D7" w14:textId="751D9A3E" w:rsidR="00265130" w:rsidRDefault="00265130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◊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Reciprocal endorsement</w:t>
      </w:r>
      <w:r w:rsidR="00493D1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respective Mission and Vision Statements</w:t>
      </w:r>
    </w:p>
    <w:p w14:paraId="2812A953" w14:textId="77777777" w:rsidR="00A6622F" w:rsidRDefault="00A6622F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E92E9" w14:textId="77777777" w:rsidR="00AC5EFC" w:rsidRPr="0012265A" w:rsidRDefault="00AC5EFC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96BEE" w14:textId="77777777" w:rsidR="009A0CF1" w:rsidRPr="0012265A" w:rsidRDefault="009A0CF1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5A">
        <w:rPr>
          <w:rFonts w:ascii="Times New Roman" w:eastAsia="Times New Roman" w:hAnsi="Times New Roman" w:cs="Times New Roman"/>
          <w:sz w:val="24"/>
          <w:szCs w:val="24"/>
        </w:rPr>
        <w:t>For more details contact us today at:</w:t>
      </w:r>
    </w:p>
    <w:p w14:paraId="1B2E5B96" w14:textId="77777777" w:rsidR="009A0CF1" w:rsidRDefault="009A0CF1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5A">
        <w:rPr>
          <w:rFonts w:ascii="Times New Roman" w:eastAsia="Times New Roman" w:hAnsi="Times New Roman" w:cs="Times New Roman"/>
          <w:sz w:val="24"/>
          <w:szCs w:val="24"/>
        </w:rPr>
        <w:t>Michael Mitchell</w:t>
      </w:r>
    </w:p>
    <w:p w14:paraId="5C7C3FF7" w14:textId="77777777" w:rsidR="009A0CF1" w:rsidRPr="0012265A" w:rsidRDefault="009A0CF1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www.acycp.org</w:t>
      </w:r>
    </w:p>
    <w:p w14:paraId="25AEC298" w14:textId="77777777" w:rsidR="009A0CF1" w:rsidRPr="0012265A" w:rsidRDefault="009A0CF1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5A">
        <w:rPr>
          <w:rFonts w:ascii="Times New Roman" w:eastAsia="Times New Roman" w:hAnsi="Times New Roman" w:cs="Times New Roman"/>
          <w:sz w:val="24"/>
          <w:szCs w:val="24"/>
        </w:rPr>
        <w:t>1st VP - ACYCP, Inc.</w:t>
      </w:r>
    </w:p>
    <w:p w14:paraId="3C6C0F38" w14:textId="1E78580E" w:rsidR="009A0CF1" w:rsidRPr="0012265A" w:rsidRDefault="0015541D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acycpmembervoicemjm@gmail.com</w:t>
      </w:r>
    </w:p>
    <w:p w14:paraId="1890B48F" w14:textId="77777777" w:rsidR="009A0CF1" w:rsidRPr="0012265A" w:rsidRDefault="009A0CF1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5A">
        <w:rPr>
          <w:rFonts w:ascii="Times New Roman" w:eastAsia="Times New Roman" w:hAnsi="Times New Roman" w:cs="Times New Roman"/>
          <w:sz w:val="24"/>
          <w:szCs w:val="24"/>
        </w:rPr>
        <w:t>(608)846-2860</w:t>
      </w:r>
    </w:p>
    <w:p w14:paraId="026B83EE" w14:textId="77777777" w:rsidR="009A0CF1" w:rsidRPr="0012265A" w:rsidRDefault="009A0CF1" w:rsidP="009A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5A">
        <w:rPr>
          <w:rFonts w:ascii="Times New Roman" w:eastAsia="Times New Roman" w:hAnsi="Times New Roman" w:cs="Times New Roman"/>
          <w:sz w:val="24"/>
          <w:szCs w:val="24"/>
        </w:rPr>
        <w:t>Madison, WI  (Central Time)</w:t>
      </w:r>
    </w:p>
    <w:p w14:paraId="1F61D1B2" w14:textId="77777777" w:rsidR="009A0CF1" w:rsidRDefault="009A0CF1" w:rsidP="009A0CF1"/>
    <w:sectPr w:rsidR="009A0CF1" w:rsidSect="009A0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F1"/>
    <w:rsid w:val="00092F91"/>
    <w:rsid w:val="000B0F8F"/>
    <w:rsid w:val="00115B84"/>
    <w:rsid w:val="0015541D"/>
    <w:rsid w:val="00177F32"/>
    <w:rsid w:val="00265130"/>
    <w:rsid w:val="0028729D"/>
    <w:rsid w:val="00295073"/>
    <w:rsid w:val="00493D16"/>
    <w:rsid w:val="005271AB"/>
    <w:rsid w:val="005F09DF"/>
    <w:rsid w:val="008F79CA"/>
    <w:rsid w:val="009809F3"/>
    <w:rsid w:val="009A0CF1"/>
    <w:rsid w:val="00A6622F"/>
    <w:rsid w:val="00AC5EFC"/>
    <w:rsid w:val="00B06E90"/>
    <w:rsid w:val="00EA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AC0F"/>
  <w15:chartTrackingRefBased/>
  <w15:docId w15:val="{E22E3272-A661-489E-AAA6-512A7114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 Mitchell</cp:lastModifiedBy>
  <cp:revision>3</cp:revision>
  <dcterms:created xsi:type="dcterms:W3CDTF">2022-07-30T19:16:00Z</dcterms:created>
  <dcterms:modified xsi:type="dcterms:W3CDTF">2022-07-30T19:17:00Z</dcterms:modified>
</cp:coreProperties>
</file>